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36" w:rsidRPr="00981E36" w:rsidRDefault="00981E36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Witajcie moi drodzy. Wielkimi krokami zbliżają się obchody świąt majowych dlatego też przygotowałem dla was dwie propozycje zajęć plastyczna oraz kulinarną. Mam nadzieję że obie części sprawią wam wiele </w:t>
      </w:r>
      <w:proofErr w:type="spellStart"/>
      <w:r>
        <w:rPr>
          <w:rFonts w:ascii="Arial" w:hAnsi="Arial" w:cs="Arial"/>
          <w:bCs/>
          <w:sz w:val="24"/>
          <w:szCs w:val="24"/>
        </w:rPr>
        <w:t>przyjemnośći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satysfakcji z wykonanej pracy. Więc do dzieła </w:t>
      </w:r>
      <w:r w:rsidRPr="00981E36">
        <w:rPr>
          <w:rFonts w:ascii="Arial" w:hAnsi="Arial" w:cs="Arial"/>
          <w:bCs/>
          <w:sz w:val="24"/>
          <w:szCs w:val="24"/>
        </w:rPr>
        <w:sym w:font="Wingdings" w:char="F04A"/>
      </w:r>
    </w:p>
    <w:p w:rsidR="001C294A" w:rsidRDefault="001C294A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Temat: Godło Polski</w:t>
      </w:r>
      <w:r w:rsidRPr="00E21C4F">
        <w:rPr>
          <w:rFonts w:ascii="Arial" w:hAnsi="Arial" w:cs="Arial"/>
          <w:b/>
          <w:bCs/>
          <w:sz w:val="24"/>
          <w:szCs w:val="24"/>
        </w:rPr>
        <w:t xml:space="preserve"> – malowanie plasteliną</w:t>
      </w:r>
      <w:r w:rsidR="00753197">
        <w:rPr>
          <w:rFonts w:ascii="Arial" w:hAnsi="Arial" w:cs="Arial"/>
          <w:b/>
          <w:bCs/>
          <w:sz w:val="24"/>
          <w:szCs w:val="24"/>
        </w:rPr>
        <w:t xml:space="preserve"> z retuszowaniem pracy</w:t>
      </w:r>
      <w:r w:rsidRPr="00E21C4F">
        <w:rPr>
          <w:rFonts w:ascii="Arial" w:hAnsi="Arial" w:cs="Arial"/>
          <w:b/>
          <w:bCs/>
          <w:sz w:val="24"/>
          <w:szCs w:val="24"/>
        </w:rPr>
        <w:t>.</w:t>
      </w:r>
    </w:p>
    <w:p w:rsidR="001C294A" w:rsidRDefault="001C294A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C294A" w:rsidRPr="00E21C4F" w:rsidRDefault="001C294A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21C4F">
        <w:rPr>
          <w:rFonts w:ascii="Arial" w:hAnsi="Arial" w:cs="Arial"/>
          <w:b/>
          <w:bCs/>
          <w:sz w:val="24"/>
          <w:szCs w:val="24"/>
        </w:rPr>
        <w:t>Potrzebne będzie:</w:t>
      </w:r>
    </w:p>
    <w:p w:rsidR="001C294A" w:rsidRDefault="001C294A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biała kartka z bloku technicznego format A4,</w:t>
      </w:r>
    </w:p>
    <w:p w:rsidR="00A70FCC" w:rsidRDefault="00A70FCC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okładka z bloku rysunkowego lub technicznego (tył bloku),</w:t>
      </w:r>
    </w:p>
    <w:p w:rsidR="001C294A" w:rsidRDefault="001C294A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plastelina, dobra do rozcierania (nie modelina),</w:t>
      </w:r>
    </w:p>
    <w:p w:rsidR="001C294A" w:rsidRPr="00E21C4F" w:rsidRDefault="001C294A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szablon godła</w:t>
      </w:r>
      <w:r w:rsidR="00EA6F7C">
        <w:rPr>
          <w:rFonts w:ascii="Arial" w:hAnsi="Arial" w:cs="Arial"/>
          <w:bCs/>
          <w:sz w:val="24"/>
          <w:szCs w:val="24"/>
        </w:rPr>
        <w:t xml:space="preserve"> </w:t>
      </w:r>
    </w:p>
    <w:p w:rsidR="00A70FCC" w:rsidRDefault="00A70FCC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C294A" w:rsidRPr="00A70FCC" w:rsidRDefault="001C294A" w:rsidP="00A70F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70FCC">
        <w:rPr>
          <w:rFonts w:ascii="Arial" w:hAnsi="Arial" w:cs="Arial"/>
          <w:b/>
          <w:sz w:val="24"/>
          <w:szCs w:val="24"/>
        </w:rPr>
        <w:t>Wykonanie:</w:t>
      </w:r>
    </w:p>
    <w:p w:rsidR="00A70FCC" w:rsidRDefault="00A70FCC" w:rsidP="00A70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Wydrukuj szablon godła na kartce z bloku technicznego.</w:t>
      </w:r>
    </w:p>
    <w:p w:rsidR="00A70FCC" w:rsidRDefault="00EA6F7C" w:rsidP="00A70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Wytnij kształt </w:t>
      </w:r>
      <w:r w:rsidR="00A70FCC">
        <w:rPr>
          <w:rFonts w:ascii="Arial" w:hAnsi="Arial" w:cs="Arial"/>
          <w:sz w:val="24"/>
          <w:szCs w:val="24"/>
        </w:rPr>
        <w:t>godła.</w:t>
      </w:r>
    </w:p>
    <w:p w:rsidR="001C294A" w:rsidRDefault="001C294A" w:rsidP="00A70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C294A">
        <w:rPr>
          <w:rFonts w:ascii="Arial" w:hAnsi="Arial" w:cs="Arial"/>
          <w:sz w:val="24"/>
          <w:szCs w:val="24"/>
        </w:rPr>
        <w:t xml:space="preserve">Długo rozrabiaj w dłoniach czerwoną plastelinę, która posłuży jako tło godła. </w:t>
      </w:r>
    </w:p>
    <w:p w:rsidR="001C294A" w:rsidRPr="00981E36" w:rsidRDefault="001C294A" w:rsidP="00A70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1E36">
        <w:rPr>
          <w:rFonts w:ascii="Arial" w:hAnsi="Arial" w:cs="Arial"/>
          <w:sz w:val="24"/>
          <w:szCs w:val="24"/>
        </w:rPr>
        <w:t xml:space="preserve">Plastelinę odrywaj kawałkami i dokładnie rozcieraj, cienką warstwą. Następnie długo rozrabiaj w dłoniach białą plastelinę, z której wykonasz orła. </w:t>
      </w:r>
    </w:p>
    <w:p w:rsidR="001C294A" w:rsidRDefault="00126E5D" w:rsidP="00A70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Przygotuj rozrobioną plastelinę żółtą i wykonaj z niej koronę, dziób i szpony orła.</w:t>
      </w:r>
    </w:p>
    <w:p w:rsidR="001C294A" w:rsidRDefault="00126E5D" w:rsidP="00A70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6E5D">
        <w:rPr>
          <w:rFonts w:ascii="Arial" w:hAnsi="Arial" w:cs="Arial"/>
          <w:sz w:val="24"/>
          <w:szCs w:val="24"/>
        </w:rPr>
        <w:t xml:space="preserve">Na koniec, z plasteliny czarnej wykonaj retusz orła, zaznaczając i poprawiając szczegóły </w:t>
      </w:r>
      <w:r>
        <w:rPr>
          <w:rFonts w:ascii="Arial" w:hAnsi="Arial" w:cs="Arial"/>
          <w:sz w:val="24"/>
          <w:szCs w:val="24"/>
        </w:rPr>
        <w:t xml:space="preserve">np. obrys i cieniowanie </w:t>
      </w:r>
      <w:r w:rsidR="00A70FCC">
        <w:rPr>
          <w:rFonts w:ascii="Arial" w:hAnsi="Arial" w:cs="Arial"/>
          <w:sz w:val="24"/>
          <w:szCs w:val="24"/>
        </w:rPr>
        <w:t xml:space="preserve"> piór, również przez delikatne rozcieranie (patrz zdjęcie). </w:t>
      </w:r>
    </w:p>
    <w:p w:rsidR="00A70FCC" w:rsidRDefault="00A70FCC" w:rsidP="00A70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Całość podklej sztywną okładką z bloku (tył bloku) i obetnij ją na kształt godła.</w:t>
      </w:r>
    </w:p>
    <w:p w:rsidR="00126E5D" w:rsidRDefault="00126E5D" w:rsidP="00126E5D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26E5D" w:rsidRPr="00126E5D" w:rsidRDefault="00126E5D" w:rsidP="00981E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15361" cy="2083603"/>
            <wp:effectExtent l="19050" t="0" r="0" b="0"/>
            <wp:docPr id="1" name="Obraz 1" descr="Jak powinno wyglądać godło Polski? - Jo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inno wyglądać godło Polski? - Joe Mon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87" cy="20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5E" w:rsidRDefault="00E80C5C">
      <w:r>
        <w:rPr>
          <w:noProof/>
          <w:lang w:eastAsia="pl-PL"/>
        </w:rPr>
        <w:lastRenderedPageBreak/>
        <w:drawing>
          <wp:inline distT="0" distB="0" distL="0" distR="0">
            <wp:extent cx="5931302" cy="7848600"/>
            <wp:effectExtent l="19050" t="0" r="0" b="0"/>
            <wp:docPr id="2" name="Obraz 1" descr="Karta pracy nr  16 Godło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nr  16 Godło Pols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675" cy="785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5C" w:rsidRDefault="00E80C5C"/>
    <w:p w:rsidR="00E80C5C" w:rsidRDefault="00E80C5C"/>
    <w:p w:rsidR="00E80C5C" w:rsidRDefault="00E80C5C"/>
    <w:p w:rsidR="00E80C5C" w:rsidRDefault="00E80C5C">
      <w:r>
        <w:lastRenderedPageBreak/>
        <w:t>No i super!!! Pierwsza część zadania za nami</w:t>
      </w:r>
      <w:r>
        <w:sym w:font="Wingdings" w:char="F04A"/>
      </w:r>
      <w:r>
        <w:t xml:space="preserve"> teraz zrobimy zadanie drugie jeżeli potrzebujecie dodatkowej pomocy zapraszam również rodziców w końcu na pewno wielu chętnych będzie aby skosztować pysznych patriotycznych ciasteczek gdy wyjmiecie je z piekarnika.</w:t>
      </w:r>
    </w:p>
    <w:p w:rsidR="00E80C5C" w:rsidRDefault="00E80C5C">
      <w:pPr>
        <w:rPr>
          <w:rStyle w:val="Uwydatnienie"/>
        </w:rPr>
      </w:pPr>
      <w:r>
        <w:rPr>
          <w:rStyle w:val="Uwydatnienie"/>
        </w:rPr>
        <w:t>Tym razem zrobimy coś w barwach narodowych :-). Foremka na pewno przyda mi się jeszcze nie raz, choć polska flaga jest chyba jedną z prostszych do odtworzenia. Tradycyjne maślane ciasto kruche, z którego możecie także wykonać ciasteczka wyciskane maszynką lub upiec z perłowym cukrem. Jeśli nie macie foremki w kształcie flagi, można wycinać ciasteczka w kształcie np. serc lub prostokątów. Udekorowane lukrem królewskim, czyli sztywnym lukrem na bazie białka. I.. pozostaje tylko trzymać kciuki i wiernie kibicować ;-)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Składniki na 2 blaszki ciastek:</w:t>
      </w:r>
    </w:p>
    <w:p w:rsidR="00D24B58" w:rsidRPr="00D24B58" w:rsidRDefault="00D24B58" w:rsidP="00D24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1,5 szklanki mąki pszennej</w:t>
      </w:r>
    </w:p>
    <w:p w:rsidR="00D24B58" w:rsidRPr="00D24B58" w:rsidRDefault="00D24B58" w:rsidP="00D24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113 g masła, zimnego</w:t>
      </w:r>
    </w:p>
    <w:p w:rsidR="00D24B58" w:rsidRPr="00D24B58" w:rsidRDefault="00D24B58" w:rsidP="00D24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 szklanki cukru pudru</w:t>
      </w:r>
    </w:p>
    <w:p w:rsidR="00D24B58" w:rsidRPr="00D24B58" w:rsidRDefault="00D24B58" w:rsidP="00D24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2 duże żółtka</w:t>
      </w:r>
    </w:p>
    <w:p w:rsidR="00D24B58" w:rsidRPr="00D24B58" w:rsidRDefault="00D24B58" w:rsidP="00D24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szczypta soli</w:t>
      </w:r>
    </w:p>
    <w:p w:rsidR="00D24B58" w:rsidRPr="00D24B58" w:rsidRDefault="00D24B58" w:rsidP="00D24B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ekstraktu z wanilii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składniki umieścić w naczyniu i zagnieść na gładkie ciasto (można również do przygotowania kruchego ciasta wykorzystać malakser). Ciasto lekko spłaszczyć, owinąć folią spożywczą, schłodzić w lodówce przez 1 godzinę.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czasie ciasto wyjąć, rozwałkować na grubość około 3 mm, podsypując mąką. Foremką wycinać flagi. Układać na blaszce wyłożonej papierem do pieczenia, w niewielkich odstępach (nie rosną).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Piec w temperaturze 180ºC przez około 15 – 20 minut, w zależności od wielkości ciasteczek. Wystudzić na kratce.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Ozdobić lukrem królewskim.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Składniki na lukier królewski:</w:t>
      </w:r>
    </w:p>
    <w:p w:rsidR="00D24B58" w:rsidRPr="00D24B58" w:rsidRDefault="00D24B58" w:rsidP="00D24B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1 białko</w:t>
      </w:r>
    </w:p>
    <w:p w:rsidR="00D24B58" w:rsidRPr="00D24B58" w:rsidRDefault="00D24B58" w:rsidP="00D24B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1 szklanka cukru pudru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Białko utrzeć z cukrem pudrem drewnianą pałką lub łyżką, pozbywając się całkowicie grudek. Można dodać więcej cukru pudru (np. kilka łyżek do pół szklanki), co zależy od rozmiarów jajka. Lukier powinien </w:t>
      </w:r>
      <w:proofErr w:type="spellStart"/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gęsty. Gęsty na tyle, by dało się z niego zrobić nierozlewający się wzorek. Z papieru do pieczenia lub jednorazowego rękawa cukierniczego zrobić rożek lub odciąć końcówkę. Dekorować ciasteczka. Lukier zastyga niemal od razu.</w:t>
      </w:r>
    </w:p>
    <w:p w:rsidR="00D24B58" w:rsidRPr="00D24B58" w:rsidRDefault="00D24B58" w:rsidP="00D24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58">
        <w:rPr>
          <w:rFonts w:ascii="Times New Roman" w:eastAsia="Times New Roman" w:hAnsi="Times New Roman" w:cs="Times New Roman"/>
          <w:sz w:val="24"/>
          <w:szCs w:val="24"/>
          <w:lang w:eastAsia="pl-PL"/>
        </w:rPr>
        <w:t>Połowę lukru zabarwić czerwonym barwnikiem spożywczym. Wtedy trzeba dodać więcej cukru pudru, ponieważ lukier się rozwodni. Niewykorzystany, dobrze przechowuje się przez noc w temperaturze pokojowej, ale koniecznie w woreczku. Jeśli zastygnie zbyt mocno, wystarczy dodać odrobinę wody.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B58" w:rsidRDefault="00D24B58">
      <w:r>
        <w:rPr>
          <w:noProof/>
          <w:lang w:eastAsia="pl-PL"/>
        </w:rPr>
        <w:lastRenderedPageBreak/>
        <w:drawing>
          <wp:inline distT="0" distB="0" distL="0" distR="0">
            <wp:extent cx="2504440" cy="3756660"/>
            <wp:effectExtent l="19050" t="0" r="0" b="0"/>
            <wp:docPr id="3" name="Obraz 1" descr="Ciasteczka - flagi (czyli ciasteczka patriotycz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eczka - flagi (czyli ciasteczka patriotyczn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2503170" cy="3754755"/>
            <wp:effectExtent l="19050" t="0" r="0" b="0"/>
            <wp:docPr id="4" name="Obraz 4" descr="Ciasteczka - flagi (czyli ciasteczka patriotycz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steczka - flagi (czyli ciasteczka patriotyczn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54" cy="375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58" w:rsidRDefault="00D24B58"/>
    <w:p w:rsidR="00D24B58" w:rsidRDefault="00D24B58">
      <w:r>
        <w:t>Smacznego.</w:t>
      </w:r>
    </w:p>
    <w:p w:rsidR="00D24B58" w:rsidRDefault="00D24B58" w:rsidP="00D24B58">
      <w:pPr>
        <w:jc w:val="right"/>
      </w:pPr>
      <w:r>
        <w:t>Przygotował Dariusz Brej</w:t>
      </w:r>
    </w:p>
    <w:sectPr w:rsidR="00D24B58" w:rsidSect="00BB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83B"/>
    <w:multiLevelType w:val="multilevel"/>
    <w:tmpl w:val="839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67338"/>
    <w:multiLevelType w:val="hybridMultilevel"/>
    <w:tmpl w:val="FB14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E49F4"/>
    <w:multiLevelType w:val="multilevel"/>
    <w:tmpl w:val="BEA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94A"/>
    <w:rsid w:val="00032B5E"/>
    <w:rsid w:val="00126E5D"/>
    <w:rsid w:val="001C294A"/>
    <w:rsid w:val="001C3091"/>
    <w:rsid w:val="00753197"/>
    <w:rsid w:val="00981E36"/>
    <w:rsid w:val="00A70FCC"/>
    <w:rsid w:val="00BB6549"/>
    <w:rsid w:val="00CA4020"/>
    <w:rsid w:val="00CE45A3"/>
    <w:rsid w:val="00D24B58"/>
    <w:rsid w:val="00E80C5C"/>
    <w:rsid w:val="00EA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9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45A3"/>
    <w:rPr>
      <w:b/>
      <w:bCs/>
    </w:rPr>
  </w:style>
  <w:style w:type="character" w:styleId="Uwydatnienie">
    <w:name w:val="Emphasis"/>
    <w:basedOn w:val="Domylnaczcionkaakapitu"/>
    <w:uiPriority w:val="20"/>
    <w:qFormat/>
    <w:rsid w:val="00E80C5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2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9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4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2020-04-27T15:03:00Z</dcterms:created>
  <dcterms:modified xsi:type="dcterms:W3CDTF">2020-04-29T21:42:00Z</dcterms:modified>
</cp:coreProperties>
</file>